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right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Утверждаю</w:t>
      </w:r>
    </w:p>
    <w:p>
      <w:pPr>
        <w:pStyle w:val="Normal"/>
        <w:jc w:val="right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Директор МБУ ЦСМБ ГО г. Уфа РБ</w:t>
      </w:r>
    </w:p>
    <w:p>
      <w:pPr>
        <w:pStyle w:val="Normal"/>
        <w:jc w:val="right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____________О.Н. Евдокимова</w:t>
      </w:r>
    </w:p>
    <w:p>
      <w:pPr>
        <w:pStyle w:val="Normal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____________________  2020 г.</w:t>
      </w:r>
    </w:p>
    <w:p>
      <w:pPr>
        <w:pStyle w:val="Normal"/>
        <w:spacing w:lineRule="auto" w:line="36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cs="Times New Roman" w:ascii="Times New Roman" w:hAnsi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>Положение о фотоконкурсе</w:t>
      </w:r>
    </w:p>
    <w:p>
      <w:pPr>
        <w:pStyle w:val="Normal"/>
        <w:spacing w:lineRule="auto" w:line="360"/>
        <w:jc w:val="center"/>
        <w:rPr>
          <w:rFonts w:cs="Times New Roman" w:ascii="Times New Roman" w:hAnsi="Times New Roman"/>
          <w:b/>
          <w:sz w:val="36"/>
          <w:szCs w:val="28"/>
        </w:rPr>
      </w:pPr>
      <w:r>
        <w:rPr>
          <w:rFonts w:cs="Times New Roman" w:ascii="Times New Roman" w:hAnsi="Times New Roman"/>
          <w:b/>
          <w:sz w:val="36"/>
          <w:szCs w:val="28"/>
        </w:rPr>
        <w:t xml:space="preserve"> </w:t>
      </w:r>
      <w:r>
        <w:rPr>
          <w:rFonts w:cs="Times New Roman" w:ascii="Times New Roman" w:hAnsi="Times New Roman"/>
          <w:b/>
          <w:sz w:val="36"/>
          <w:szCs w:val="28"/>
        </w:rPr>
        <w:t>«Лето в объективе»</w:t>
      </w:r>
    </w:p>
    <w:p>
      <w:pPr>
        <w:pStyle w:val="Normal"/>
        <w:spacing w:lineRule="auto" w:line="360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1.Общие положения</w:t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 Настоящее положение определяет цели и задачи, условия и порядок проведения фотоконкурса</w:t>
      </w: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«Лето в объективе» (далее Фотоконкурс);</w:t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1.2 Фотоконкурс учреждён Муниципальным бюджетным учреждением Централизованная система массовых библиотек городского округа город Уфа Республики Башкортостан (МБУ ЦСМБ ГО г. Уфа РБ); </w:t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 Организатор Фотоконкурса - Центральная городская библиотека МБУ ЦСМБ ГО г. Уфа РБ.</w:t>
      </w:r>
    </w:p>
    <w:p>
      <w:pPr>
        <w:pStyle w:val="Normal"/>
        <w:spacing w:lineRule="auto" w:line="360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Цели и задачи  Фотоконкурса</w:t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sz w:val="28"/>
          <w:szCs w:val="28"/>
          <w:shd w:fill="FEFEFE" w:val="clear"/>
        </w:rPr>
      </w:pPr>
      <w:r>
        <w:rPr>
          <w:rFonts w:cs="Times New Roman" w:ascii="Times New Roman" w:hAnsi="Times New Roman"/>
          <w:sz w:val="28"/>
          <w:szCs w:val="28"/>
        </w:rPr>
        <w:t xml:space="preserve">2.1 </w:t>
      </w:r>
      <w:r>
        <w:rPr>
          <w:rFonts w:eastAsia="sans-serif" w:cs="Times New Roman" w:ascii="Times New Roman" w:hAnsi="Times New Roman"/>
          <w:sz w:val="28"/>
          <w:szCs w:val="28"/>
        </w:rPr>
        <w:t>Содействие развитию творческого потенциала участников конкурса.</w:t>
      </w:r>
      <w:r>
        <w:rPr>
          <w:rFonts w:cs="Times New Roman" w:ascii="Times New Roman" w:hAnsi="Times New Roman"/>
          <w:sz w:val="28"/>
          <w:szCs w:val="28"/>
          <w:shd w:fill="FEFEFE" w:val="clear"/>
        </w:rPr>
        <w:t xml:space="preserve"> </w:t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sz w:val="28"/>
          <w:szCs w:val="28"/>
          <w:shd w:fill="FEFEFE" w:val="clear"/>
        </w:rPr>
      </w:pPr>
      <w:r>
        <w:rPr>
          <w:rFonts w:cs="Times New Roman" w:ascii="Times New Roman" w:hAnsi="Times New Roman"/>
          <w:sz w:val="28"/>
          <w:szCs w:val="28"/>
          <w:shd w:fill="FEFEFE" w:val="clear"/>
        </w:rPr>
        <w:t xml:space="preserve">2.2 Выявление наиболее интересных работ, авторов и направлений фотографии </w:t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sz w:val="28"/>
          <w:szCs w:val="28"/>
          <w:shd w:fill="FEFEFE" w:val="clear"/>
        </w:rPr>
      </w:pPr>
      <w:r>
        <w:rPr>
          <w:rFonts w:cs="Times New Roman" w:ascii="Times New Roman" w:hAnsi="Times New Roman"/>
          <w:sz w:val="28"/>
          <w:szCs w:val="28"/>
          <w:shd w:fill="FEFEFE" w:val="clear"/>
        </w:rPr>
        <w:t>2.3  Развитие эстетического вкуса жителей города.</w:t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 Способствовать формированию и развитию традиционных семейных ценностей посредством привлечения внимания к важности совместного отдыха.</w:t>
      </w:r>
    </w:p>
    <w:p>
      <w:pPr>
        <w:pStyle w:val="Normal"/>
        <w:spacing w:lineRule="auto" w:line="360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Участники Фотоконкурса</w:t>
      </w:r>
    </w:p>
    <w:p>
      <w:pPr>
        <w:pStyle w:val="Normal"/>
        <w:spacing w:lineRule="auto" w:line="36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Фотоконкурсе могут принять участие граждане Российской Федерации. Возрастное ограничение: 6+.</w:t>
      </w:r>
    </w:p>
    <w:p>
      <w:pPr>
        <w:pStyle w:val="Normal"/>
        <w:spacing w:lineRule="auto" w:line="360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 Условия участия в Фотоконкурсе</w:t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4.1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На Фотоконкурс принимаются художественные фотографии любого жанра соответствующие тематике. </w:t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4.2 Для участия в Фотоконкурсе принимаются индивидуальные работы. От одного участника принимается 1 фотография.</w:t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4.3 Участник Фотоконкурса должен заполнить заявку по форме, установленной Приложением 1 к настоящему Положению, указание электронной почты - обязательно. Заявку необходим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8"/>
          <w:szCs w:val="28"/>
        </w:rPr>
        <w:t xml:space="preserve">о выслать на электронную почту </w:t>
      </w:r>
      <w:hyperlink r:id="rId2">
        <w:r>
          <w:rPr>
            <w:rStyle w:val="Style14"/>
            <w:rFonts w:cs="Times New Roman" w:ascii="Times New Roman" w:hAnsi="Times New Roman"/>
            <w:color w:val="000000"/>
            <w:sz w:val="28"/>
            <w:szCs w:val="28"/>
          </w:rPr>
          <w:t>cgb@ufa-lib.ru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с указанием в теме письма: Фотоконкурс </w:t>
      </w:r>
      <w:r>
        <w:rPr>
          <w:rFonts w:cs="Times New Roman" w:ascii="Times New Roman" w:hAnsi="Times New Roman"/>
          <w:sz w:val="28"/>
          <w:szCs w:val="28"/>
        </w:rPr>
        <w:t>«Лето в объективе».</w:t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4.4 Заполняя заявку на фотоконкурс, участники автоматически дают согласие на обработку своих личных данных и использование работы: размещение на сайте МБУ ЦСМБ ГО г. Уфа РБ </w:t>
      </w:r>
      <w:r>
        <w:rPr>
          <w:rFonts w:cs="Times New Roman" w:ascii="Times New Roman" w:hAnsi="Times New Roman"/>
          <w:color w:val="2E74B5"/>
          <w:sz w:val="28"/>
          <w:szCs w:val="28"/>
        </w:rPr>
        <w:t>www.ufa-lib.ru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на официальных страницах Центральной городской библиотеки г. Уфы в социальных сетях «ВКонтакте» </w:t>
      </w:r>
      <w:hyperlink r:id="rId3">
        <w:r>
          <w:rPr>
            <w:rStyle w:val="Style14"/>
            <w:rFonts w:cs="Times New Roman" w:ascii="Times New Roman" w:hAnsi="Times New Roman"/>
            <w:sz w:val="28"/>
            <w:szCs w:val="28"/>
          </w:rPr>
          <w:t>https://vk.com/biblio_ufa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Instagram - </w:t>
      </w:r>
      <w:hyperlink r:id="rId4">
        <w:r>
          <w:rPr>
            <w:rStyle w:val="Style14"/>
            <w:rFonts w:cs="Times New Roman" w:ascii="Times New Roman" w:hAnsi="Times New Roman"/>
            <w:color w:val="000000"/>
            <w:sz w:val="28"/>
            <w:szCs w:val="28"/>
          </w:rPr>
          <w:t>https://www.instagram.com/library_ufa/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>, а также на канале КоттЦеба видеохостинга YouTube .</w:t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4.7 Участник Фотоконкурса должен стать подписчиком официальной страницы Центральной городской библиотеки г. Уфы в социальной сети «ВКонтакте» </w:t>
      </w:r>
      <w:hyperlink r:id="rId5">
        <w:r>
          <w:rPr>
            <w:rStyle w:val="Style14"/>
            <w:rFonts w:cs="Times New Roman" w:ascii="Times New Roman" w:hAnsi="Times New Roman"/>
            <w:color w:val="000000"/>
            <w:sz w:val="28"/>
            <w:szCs w:val="28"/>
          </w:rPr>
          <w:t>https://vk.com/biblio_ufa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pacing w:lineRule="auto" w:line="36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4.8 Ответственность за несоблюдение авторства присылаемых фоторабот несут участники Фотоконкурса. Организаторы</w:t>
      </w:r>
      <w:r>
        <w:rPr>
          <w:rFonts w:cs="Times New Roman"/>
          <w:color w:val="CE181E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Фотоконкурса не несут ответственности за нарушение участниками авторских прав третьих лиц.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 Сроки проведения Фотоконкурса</w:t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 Фотоконкурс «Лето в объективе» будет проходить с 24 августа по 21 сентября 2020 года в три этапа.</w:t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 этап: с 24 августа по 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</w:rPr>
        <w:t xml:space="preserve">4 сентября 2020 года – прием фоторабот и заявок от участников Фотоконкурса.  Крайний день приема заявок 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</w:rPr>
        <w:t xml:space="preserve">4 сентября 2020 года до 17.00 часов. Работы присланные после 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</w:rPr>
        <w:t xml:space="preserve">4 сентября, в конкурсе не участвуют.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 этап: Отборочное голосование будет проходить с 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</w:rPr>
        <w:t xml:space="preserve">8 по 14 сентября 2020 года на официальной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странице Центральной городской библиотеки г. Уфы в социальной сети «ВКонтакте» </w:t>
      </w:r>
      <w:hyperlink r:id="rId6">
        <w:r>
          <w:rPr>
            <w:rStyle w:val="Style14"/>
            <w:rFonts w:cs="Times New Roman" w:ascii="Times New Roman" w:hAnsi="Times New Roman"/>
            <w:color w:val="000000"/>
            <w:sz w:val="28"/>
            <w:szCs w:val="28"/>
          </w:rPr>
          <w:t>https://vk.com/biblio_ufa</w:t>
        </w:r>
      </w:hyperlink>
      <w:r>
        <w:rPr>
          <w:rFonts w:cs="Times New Roman" w:ascii="Times New Roman" w:hAnsi="Times New Roman"/>
          <w:sz w:val="28"/>
          <w:szCs w:val="28"/>
        </w:rPr>
        <w:t>. Завершение голосования 14 сентября 2020 года в 17.00 часов. Условия голосования: голосовавший должен поставить знак «+» в комментарии под понравившейся работой. 10 участников, набравшие большее количество голосов (+) перейдут в 3 этап голосования.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 этап: Финальное голосование пройдет с 17 по 20 сентября 2020 года на сайте МБУ ЦСМБ ГО г. Уфа РБ  www.ufa-lib.ru. Завершение голосования 20 сентября  2020 года в 17.00 часов. По его итогам 21 сентября 2020 года будут определены три победителя.</w:t>
      </w:r>
    </w:p>
    <w:p>
      <w:pPr>
        <w:pStyle w:val="Normal"/>
        <w:spacing w:lineRule="auto" w:line="360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6. Требования к фотографии</w:t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7.1 Под конкурсной работой понимается фотографическое изображение участника или коллектива участников соответствующие тематике конкурса и дающее ответ на вопрос «Как я провел лето?».</w:t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7.2 Представленная фотография должна воплощать идею конкурса. Сюжет для фотографии участники конкурса определяют самостоятельно.</w:t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</w:rPr>
        <w:t xml:space="preserve">7.3 На конкурс принимаются любительские фотографии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в формате jpg по электронной почте cgb@ufa-lib.ru с пометкой в теме письма Фотоконкурс </w:t>
      </w:r>
      <w:r>
        <w:rPr>
          <w:rFonts w:cs="Times New Roman" w:ascii="Times New Roman" w:hAnsi="Times New Roman"/>
          <w:sz w:val="28"/>
          <w:szCs w:val="28"/>
        </w:rPr>
        <w:t>«Лето в объективе»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;</w:t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7.4 Фотоработы  могут быть как цветные, так и чёрно-белые;</w:t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EFEFE" w:val="clear"/>
        </w:rPr>
        <w:t>7.5 Допускается обработка фотографий с помощью компьютерных программ (графических редакторов): разрешается базовая обработка фотографий, подчёркивающая авторский замысел (корректировка контраста, кадрирование, техническое ретуширование);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7.6 На каждой фотографии, выставленной на Конкурс, должны быть указаны автор и название. </w:t>
      </w:r>
    </w:p>
    <w:p>
      <w:pPr>
        <w:pStyle w:val="Normal"/>
        <w:spacing w:lineRule="auto" w:line="36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7.7 </w:t>
      </w:r>
      <w:r>
        <w:rPr>
          <w:rFonts w:cs="Times New Roman"/>
          <w:color w:val="000000"/>
          <w:sz w:val="28"/>
          <w:szCs w:val="28"/>
        </w:rPr>
        <w:t>Фотографии, представленные на Фотоконкурс, могут быть отклонены от участия в следующих случаях:</w:t>
      </w:r>
    </w:p>
    <w:p>
      <w:pPr>
        <w:pStyle w:val="Normal"/>
        <w:spacing w:lineRule="auto" w:line="36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фотографии не соответствуют тематике конкурса;</w:t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низкое художественное или техническое качество фотографий;</w:t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фотографии с нанесенными логотипами, копирайтами, подписями.</w:t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7. Подведение итогов конкурса и награждение</w:t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8.1 Три фотографии, получившие наибольшее количество голосов в ходе финального голосования по итогам </w:t>
      </w:r>
      <w:bookmarkStart w:id="1" w:name="__DdeLink__627_2808883209"/>
      <w:r>
        <w:rPr>
          <w:rFonts w:cs="Times New Roman" w:ascii="Times New Roman" w:hAnsi="Times New Roman"/>
          <w:sz w:val="28"/>
          <w:szCs w:val="28"/>
        </w:rPr>
        <w:t xml:space="preserve">Фотоконкурса </w:t>
      </w:r>
      <w:bookmarkEnd w:id="1"/>
      <w:r>
        <w:rPr>
          <w:rFonts w:cs="Times New Roman" w:ascii="Times New Roman" w:hAnsi="Times New Roman"/>
          <w:sz w:val="28"/>
          <w:szCs w:val="28"/>
        </w:rPr>
        <w:t xml:space="preserve">«Лето в объективе», получают оригинальные именные дипломы победителей I, II, III степеней в электронном виде. </w:t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8.2 Все участники Фотоконкурса «Лето в объективе» будут награждены сертификатами участника, которые будут им разосланы в электронном виде.</w:t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right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Приложение 1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Заявка на участие в Фотоконкурсе</w:t>
      </w:r>
    </w:p>
    <w:p>
      <w:pPr>
        <w:pStyle w:val="Normal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center"/>
        <w:rPr>
          <w:rFonts w:cs="Times New Roman" w:ascii="Times New Roman" w:hAnsi="Times New Roman"/>
          <w:b/>
          <w:sz w:val="36"/>
          <w:szCs w:val="28"/>
        </w:rPr>
      </w:pPr>
      <w:r>
        <w:rPr>
          <w:rFonts w:cs="Times New Roman" w:ascii="Times New Roman" w:hAnsi="Times New Roman"/>
          <w:b/>
          <w:sz w:val="36"/>
          <w:szCs w:val="28"/>
        </w:rPr>
        <w:t>«Лето в объективе»</w:t>
      </w:r>
    </w:p>
    <w:p>
      <w:pPr>
        <w:pStyle w:val="Normal"/>
        <w:jc w:val="center"/>
        <w:rPr>
          <w:rFonts w:cs="Times New Roman" w:ascii="Times New Roman" w:hAnsi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3789"/>
        <w:gridCol w:w="5778"/>
      </w:tblGrid>
      <w:tr>
        <w:trPr>
          <w:cantSplit w:val="false"/>
        </w:trPr>
        <w:tc>
          <w:tcPr>
            <w:tcW w:w="3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2"/>
                <w:lang w:eastAsia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2"/>
                <w:lang w:eastAsia="ru-RU" w:bidi="ar-SA"/>
              </w:rPr>
              <w:t>Ф.И.О. участника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2"/>
                <w:lang w:eastAsia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2"/>
                <w:lang w:eastAsia="ru-RU" w:bidi="ar-SA"/>
              </w:rPr>
              <w:t>(полностью)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cs="" w:ascii="Calibri" w:hAnsi="Calibri"/>
                <w:szCs w:val="22"/>
                <w:lang w:eastAsia="ru-RU" w:bidi="ar-SA"/>
              </w:rPr>
            </w:pPr>
            <w:r>
              <w:rPr>
                <w:rFonts w:cs="" w:ascii="Calibri" w:hAnsi="Calibri"/>
                <w:szCs w:val="22"/>
                <w:lang w:eastAsia="ru-RU" w:bidi="ar-SA"/>
              </w:rPr>
            </w:r>
          </w:p>
        </w:tc>
      </w:tr>
      <w:tr>
        <w:trPr>
          <w:cantSplit w:val="false"/>
        </w:trPr>
        <w:tc>
          <w:tcPr>
            <w:tcW w:w="3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2"/>
                <w:lang w:eastAsia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2"/>
                <w:lang w:eastAsia="ru-RU" w:bidi="ar-SA"/>
              </w:rPr>
              <w:t>Возраст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2"/>
                <w:lang w:eastAsia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2"/>
                <w:lang w:eastAsia="ru-RU" w:bidi="ar-SA"/>
              </w:rPr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cs="" w:ascii="Calibri" w:hAnsi="Calibri"/>
                <w:szCs w:val="22"/>
                <w:lang w:eastAsia="ru-RU" w:bidi="ar-SA"/>
              </w:rPr>
            </w:pPr>
            <w:r>
              <w:rPr>
                <w:rFonts w:cs="" w:ascii="Calibri" w:hAnsi="Calibri"/>
                <w:szCs w:val="22"/>
                <w:lang w:eastAsia="ru-RU" w:bidi="ar-SA"/>
              </w:rPr>
            </w:r>
          </w:p>
        </w:tc>
      </w:tr>
      <w:tr>
        <w:trPr>
          <w:cantSplit w:val="false"/>
        </w:trPr>
        <w:tc>
          <w:tcPr>
            <w:tcW w:w="3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2"/>
                <w:lang w:eastAsia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2"/>
                <w:lang w:eastAsia="ru-RU" w:bidi="ar-SA"/>
              </w:rPr>
              <w:t>Город проживания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2"/>
                <w:lang w:eastAsia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2"/>
                <w:lang w:eastAsia="ru-RU" w:bidi="ar-SA"/>
              </w:rPr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cs="" w:ascii="Calibri" w:hAnsi="Calibri"/>
                <w:szCs w:val="22"/>
                <w:lang w:eastAsia="ru-RU" w:bidi="ar-SA"/>
              </w:rPr>
            </w:pPr>
            <w:r>
              <w:rPr>
                <w:rFonts w:cs="" w:ascii="Calibri" w:hAnsi="Calibri"/>
                <w:szCs w:val="22"/>
                <w:lang w:eastAsia="ru-RU" w:bidi="ar-SA"/>
              </w:rPr>
            </w:r>
          </w:p>
        </w:tc>
      </w:tr>
      <w:tr>
        <w:trPr>
          <w:cantSplit w:val="false"/>
        </w:trPr>
        <w:tc>
          <w:tcPr>
            <w:tcW w:w="3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2"/>
                <w:lang w:eastAsia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2"/>
                <w:lang w:eastAsia="ru-RU" w:bidi="ar-SA"/>
              </w:rPr>
              <w:t>Название работы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2"/>
                <w:lang w:eastAsia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2"/>
                <w:lang w:eastAsia="ru-RU" w:bidi="ar-SA"/>
              </w:rPr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cs="" w:ascii="Calibri" w:hAnsi="Calibri"/>
                <w:szCs w:val="22"/>
                <w:lang w:eastAsia="ru-RU" w:bidi="ar-SA"/>
              </w:rPr>
            </w:pPr>
            <w:r>
              <w:rPr>
                <w:rFonts w:cs="" w:ascii="Calibri" w:hAnsi="Calibri"/>
                <w:szCs w:val="22"/>
                <w:lang w:eastAsia="ru-RU" w:bidi="ar-SA"/>
              </w:rPr>
            </w:r>
          </w:p>
        </w:tc>
      </w:tr>
      <w:tr>
        <w:trPr>
          <w:cantSplit w:val="false"/>
        </w:trPr>
        <w:tc>
          <w:tcPr>
            <w:tcW w:w="3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2"/>
                <w:lang w:eastAsia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2"/>
                <w:lang w:eastAsia="ru-RU" w:bidi="ar-SA"/>
              </w:rPr>
              <w:t>Контактный номер телефона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2"/>
                <w:lang w:eastAsia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2"/>
                <w:lang w:eastAsia="ru-RU" w:bidi="ar-SA"/>
              </w:rPr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cs="" w:ascii="Calibri" w:hAnsi="Calibri"/>
                <w:szCs w:val="22"/>
                <w:lang w:eastAsia="ru-RU" w:bidi="ar-SA"/>
              </w:rPr>
            </w:pPr>
            <w:r>
              <w:rPr>
                <w:rFonts w:cs="" w:ascii="Calibri" w:hAnsi="Calibri"/>
                <w:szCs w:val="22"/>
                <w:lang w:eastAsia="ru-RU" w:bidi="ar-SA"/>
              </w:rPr>
            </w:r>
          </w:p>
        </w:tc>
      </w:tr>
      <w:tr>
        <w:trPr>
          <w:cantSplit w:val="false"/>
        </w:trPr>
        <w:tc>
          <w:tcPr>
            <w:tcW w:w="3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2"/>
                <w:lang w:val="en-US" w:eastAsia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2"/>
                <w:lang w:eastAsia="ru-RU" w:bidi="ar-SA"/>
              </w:rPr>
              <w:t>Е-</w:t>
            </w:r>
            <w:r>
              <w:rPr>
                <w:rFonts w:cs="Times New Roman" w:ascii="Times New Roman" w:hAnsi="Times New Roman"/>
                <w:sz w:val="28"/>
                <w:szCs w:val="22"/>
                <w:lang w:val="en-US" w:eastAsia="ru-RU" w:bidi="ar-SA"/>
              </w:rPr>
              <w:t>mail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2"/>
                <w:lang w:eastAsia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2"/>
                <w:lang w:eastAsia="ru-RU" w:bidi="ar-SA"/>
              </w:rPr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cs="" w:ascii="Calibri" w:hAnsi="Calibri"/>
                <w:szCs w:val="22"/>
                <w:lang w:eastAsia="ru-RU" w:bidi="ar-SA"/>
              </w:rPr>
            </w:pPr>
            <w:r>
              <w:rPr>
                <w:rFonts w:cs="" w:ascii="Calibri" w:hAnsi="Calibri"/>
                <w:szCs w:val="22"/>
                <w:lang w:eastAsia="ru-RU" w:bidi="ar-SA"/>
              </w:rPr>
            </w:r>
          </w:p>
        </w:tc>
      </w:tr>
    </w:tbl>
    <w:p>
      <w:pPr>
        <w:pStyle w:val="Normal"/>
        <w:ind w:left="0" w:right="0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Заполняя анкету, вы подтверждаете свое согласие на публикацию, размещение и дальнейшую обработку выполненной работы, с указанием своих данных (ФИО) в СМИ, в том числе сети Интернет (официальном сайте МБУ ЦСМБ ГО г. Уфа РБ и его филиалах, социальных сетях). </w:t>
      </w:r>
    </w:p>
    <w:p>
      <w:pPr>
        <w:pStyle w:val="Normal"/>
        <w:ind w:left="0" w:right="0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«_____» _________________ 2020 год </w:t>
      </w:r>
    </w:p>
    <w:p>
      <w:pPr>
        <w:pStyle w:val="Normal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/>
      </w:r>
    </w:p>
    <w:sectPr>
      <w:type w:val="nextPage"/>
      <w:pgSz w:w="11906" w:h="16838"/>
      <w:pgMar w:left="1134" w:right="1134" w:header="0" w:top="815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Noto Sans CJK SC" w:cs="Lohit Devanagari"/>
        <w:sz w:val="24"/>
        <w:szCs w:val="24"/>
        <w:lang w:val="ru-RU" w:eastAsia="zh-CN" w:bidi="hi-IN"/>
      </w:rPr>
    </w:rPrDefault>
    <w:pPrDefault>
      <w:pPr/>
    </w:pPrDefault>
  </w:docDefaults>
  <w:latentStyles w:count="371" w:defSemiHidden="0" w:defUIPriority="99" w:defQFormat="0" w:defUnhideWhenUsed="0" w:defLockedState="0">
    <w:lsdException w:qFormat="1" w:uiPriority="0" w:name="Normal"/>
    <w:lsdException w:qFormat="1" w:uiPriority="9" w:name="heading 1"/>
    <w:lsdException w:unhideWhenUsed="1" w:semiHidden="1" w:qFormat="1" w:uiPriority="9" w:name="heading 2"/>
    <w:lsdException w:unhideWhenUsed="1" w:semiHidden="1" w:qFormat="1" w:uiPriority="9" w:name="heading 3"/>
    <w:lsdException w:unhideWhenUsed="1" w:semiHidden="1" w:qFormat="1" w:uiPriority="9" w:name="heading 4"/>
    <w:lsdException w:unhideWhenUsed="1" w:semiHidden="1" w:qFormat="1" w:uiPriority="9" w:name="heading 5"/>
    <w:lsdException w:unhideWhenUsed="1" w:semiHidden="1" w:qFormat="1" w:uiPriority="9" w:name="heading 6"/>
    <w:lsdException w:unhideWhenUsed="1" w:semiHidden="1" w:qFormat="1" w:uiPriority="9" w:name="heading 7"/>
    <w:lsdException w:unhideWhenUsed="1" w:semiHidden="1" w:qFormat="1" w:uiPriority="9" w:name="heading 8"/>
    <w:lsdException w:unhideWhenUsed="1" w:semiHidden="1" w:qFormat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unhideWhenUsed="1" w:semiHidden="1" w:qFormat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451e02"/>
    <w:pPr>
      <w:widowControl/>
      <w:suppressAutoHyphens w:val="true"/>
      <w:bidi w:val="0"/>
      <w:jc w:val="left"/>
    </w:pPr>
    <w:rPr>
      <w:rFonts w:ascii="Liberation Serif" w:hAnsi="Liberation Serif" w:eastAsia="Noto Sans CJK SC" w:cs="Lohit Devanagari"/>
      <w:color w:val="00000A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0" w:customStyle="1">
    <w:name w:val="c0"/>
    <w:qFormat/>
    <w:rsid w:val="00451e02"/>
    <w:basedOn w:val="DefaultParagraphFont"/>
    <w:rPr/>
  </w:style>
  <w:style w:type="character" w:styleId="Style14">
    <w:name w:val="Интернет-ссылка"/>
    <w:uiPriority w:val="99"/>
    <w:unhideWhenUsed/>
    <w:rsid w:val="00a958c2"/>
    <w:basedOn w:val="DefaultParagraphFont"/>
    <w:rPr>
      <w:color w:val="0563C1"/>
      <w:u w:val="single"/>
      <w:lang w:val="zxx" w:eastAsia="zxx" w:bidi="zxx"/>
    </w:rPr>
  </w:style>
  <w:style w:type="character" w:styleId="ListLabel14" w:customStyle="1">
    <w:name w:val="ListLabel 14"/>
    <w:qFormat/>
    <w:rsid w:val="00451e02"/>
    <w:rPr>
      <w:rFonts w:ascii="Times New Roman" w:hAnsi="Times New Roman" w:cs="Times New Roman"/>
      <w:sz w:val="28"/>
      <w:szCs w:val="28"/>
    </w:rPr>
  </w:style>
  <w:style w:type="character" w:styleId="Style15" w:customStyle="1">
    <w:name w:val="Текст выноски Знак"/>
    <w:uiPriority w:val="99"/>
    <w:semiHidden/>
    <w:link w:val="a9"/>
    <w:rsid w:val="007e0bcb"/>
    <w:basedOn w:val="DefaultParagraphFont"/>
    <w:rPr>
      <w:rFonts w:ascii="Segoe UI" w:hAnsi="Segoe UI" w:cs="Mangal"/>
      <w:sz w:val="18"/>
      <w:szCs w:val="16"/>
    </w:rPr>
  </w:style>
  <w:style w:type="character" w:styleId="Style16" w:customStyle="1">
    <w:name w:val="Верхний колонтитул Знак"/>
    <w:uiPriority w:val="99"/>
    <w:semiHidden/>
    <w:link w:val="ae"/>
    <w:rsid w:val="00516eb2"/>
    <w:basedOn w:val="DefaultParagraphFont"/>
    <w:rPr>
      <w:rFonts w:cs="Mangal"/>
      <w:szCs w:val="21"/>
    </w:rPr>
  </w:style>
  <w:style w:type="character" w:styleId="Style17" w:customStyle="1">
    <w:name w:val="Нижний колонтитул Знак"/>
    <w:uiPriority w:val="99"/>
    <w:semiHidden/>
    <w:link w:val="af0"/>
    <w:rsid w:val="00516eb2"/>
    <w:basedOn w:val="DefaultParagraphFont"/>
    <w:rPr>
      <w:rFonts w:cs="Mangal"/>
      <w:szCs w:val="21"/>
    </w:rPr>
  </w:style>
  <w:style w:type="character" w:styleId="ListLabel15">
    <w:name w:val="ListLabel 15"/>
    <w:rPr>
      <w:rFonts w:cs="Courier New"/>
    </w:rPr>
  </w:style>
  <w:style w:type="paragraph" w:styleId="Style18" w:customStyle="1">
    <w:name w:val="Заголовок"/>
    <w:qFormat/>
    <w:rsid w:val="00451e02"/>
    <w:basedOn w:val="Normal"/>
    <w:next w:val="Style19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9">
    <w:name w:val="Основной текст"/>
    <w:rsid w:val="00451e02"/>
    <w:basedOn w:val="Normal"/>
    <w:pPr>
      <w:spacing w:lineRule="auto" w:line="276" w:before="0" w:after="140"/>
    </w:pPr>
    <w:rPr/>
  </w:style>
  <w:style w:type="paragraph" w:styleId="Style20">
    <w:name w:val="Список"/>
    <w:rsid w:val="00451e02"/>
    <w:basedOn w:val="Style19"/>
    <w:pPr/>
    <w:rPr>
      <w:rFonts w:cs="FreeSans"/>
    </w:rPr>
  </w:style>
  <w:style w:type="paragraph" w:styleId="Style21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pPr>
      <w:suppressLineNumbers/>
    </w:pPr>
    <w:rPr>
      <w:rFonts w:cs="FreeSans"/>
    </w:rPr>
  </w:style>
  <w:style w:type="paragraph" w:styleId="Caption">
    <w:name w:val="caption"/>
    <w:qFormat/>
    <w:rsid w:val="00451e02"/>
    <w:basedOn w:val="Normal"/>
    <w:pPr>
      <w:suppressLineNumbers/>
      <w:spacing w:before="120" w:after="120"/>
    </w:pPr>
    <w:rPr>
      <w:i/>
      <w:iCs/>
    </w:rPr>
  </w:style>
  <w:style w:type="paragraph" w:styleId="Indexheading">
    <w:name w:val="index heading"/>
    <w:qFormat/>
    <w:rsid w:val="00451e02"/>
    <w:basedOn w:val="Normal"/>
    <w:pPr>
      <w:suppressLineNumbers/>
    </w:pPr>
    <w:rPr/>
  </w:style>
  <w:style w:type="paragraph" w:styleId="NormalWeb">
    <w:name w:val="Normal (Web)"/>
    <w:qFormat/>
    <w:rsid w:val="00451e02"/>
    <w:basedOn w:val="Normal"/>
    <w:pPr>
      <w:spacing w:before="0" w:after="280"/>
    </w:pPr>
    <w:rPr>
      <w:rFonts w:ascii="Times New Roman" w:hAnsi="Times New Roman" w:eastAsia="Times New Roman" w:cs="Times New Roman"/>
    </w:rPr>
  </w:style>
  <w:style w:type="paragraph" w:styleId="BalloonText">
    <w:name w:val="Balloon Text"/>
    <w:uiPriority w:val="99"/>
    <w:semiHidden/>
    <w:unhideWhenUsed/>
    <w:link w:val="aa"/>
    <w:rsid w:val="007e0bcb"/>
    <w:basedOn w:val="Normal"/>
    <w:pPr/>
    <w:rPr>
      <w:rFonts w:ascii="Segoe UI" w:hAnsi="Segoe UI" w:cs="Mangal"/>
      <w:sz w:val="18"/>
      <w:szCs w:val="16"/>
    </w:rPr>
  </w:style>
  <w:style w:type="paragraph" w:styleId="ListParagraph">
    <w:name w:val="List Paragraph"/>
    <w:uiPriority w:val="34"/>
    <w:qFormat/>
    <w:rsid w:val="00096d90"/>
    <w:basedOn w:val="Normal"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3">
    <w:name w:val="Верхний колонтитул"/>
    <w:uiPriority w:val="99"/>
    <w:semiHidden/>
    <w:unhideWhenUsed/>
    <w:link w:val="af"/>
    <w:rsid w:val="00516eb2"/>
    <w:basedOn w:val="Normal"/>
    <w:pPr>
      <w:tabs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4">
    <w:name w:val="Нижний колонтитул"/>
    <w:uiPriority w:val="99"/>
    <w:semiHidden/>
    <w:unhideWhenUsed/>
    <w:link w:val="af1"/>
    <w:rsid w:val="00516eb2"/>
    <w:basedOn w:val="Normal"/>
    <w:pPr>
      <w:tabs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9e3763"/>
    <w:rPr>
      <w:rFonts w:cstheme="minorBidi" w:eastAsiaTheme="minorEastAsia" w:asciiTheme="minorHAnsi" w:hAnsiTheme="minorHAnsi"/>
      <w:lang w:bidi="ar-SA" w:eastAsia="ru-RU"/>
      <w:sz w:val="22"/>
      <w:szCs w:val="22"/>
    </w:rPr>
    <w:tblPr>
      <w:tblBorders>
        <w:top w:sz="4" w:space="0" w:themeColor="text1" w:color="000000" w:val="single"/>
        <w:left w:sz="4" w:space="0" w:themeColor="text1" w:color="000000" w:val="single"/>
        <w:bottom w:sz="4" w:space="0" w:themeColor="text1" w:color="000000" w:val="single"/>
        <w:right w:sz="4" w:space="0" w:themeColor="text1" w:color="000000" w:val="single"/>
        <w:insideH w:sz="4" w:space="0" w:themeColor="text1" w:color="000000" w:val="single"/>
        <w:insideV w:sz="4" w:space="0" w:themeColor="text1" w:color="000000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gb@ufa-lib.ru" TargetMode="External"/><Relationship Id="rId3" Type="http://schemas.openxmlformats.org/officeDocument/2006/relationships/hyperlink" Target="https://vk.com/biblio_ufa" TargetMode="External"/><Relationship Id="rId4" Type="http://schemas.openxmlformats.org/officeDocument/2006/relationships/hyperlink" Target="https://www.instagram.com/library_ufa/" TargetMode="External"/><Relationship Id="rId5" Type="http://schemas.openxmlformats.org/officeDocument/2006/relationships/hyperlink" Target="https://vk.com/biblio_ufa" TargetMode="External"/><Relationship Id="rId6" Type="http://schemas.openxmlformats.org/officeDocument/2006/relationships/hyperlink" Target="https://vk.com/biblio_ufa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2020-06-04T09:04:00Z</dcterms:created>
  <dc:language>ru-RU</dc:language>
  <cp:lastModifiedBy>user</cp:lastModifiedBy>
  <cp:lastPrinted>2020-06-04T12:44:00Z</cp:lastPrinted>
  <dcterms:modified xsi:type="dcterms:W3CDTF">2020-08-20T12:28:00Z</dcterms:modified>
  <cp:revision>46</cp:revision>
</cp:coreProperties>
</file>